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C23" w:rsidRPr="00260C23" w:rsidRDefault="00260C23" w:rsidP="00260C23">
      <w:pPr>
        <w:rPr>
          <w:rFonts w:ascii="Times New Roman" w:eastAsia="Times New Roman" w:hAnsi="Times New Roman" w:cs="Times New Roman"/>
        </w:rPr>
      </w:pPr>
      <w:r>
        <w:t xml:space="preserve">Case # </w:t>
      </w:r>
      <w:r w:rsidRPr="00260C23">
        <w:rPr>
          <w:rFonts w:ascii="Roboto" w:eastAsia="Times New Roman" w:hAnsi="Roboto" w:cs="Times New Roman"/>
          <w:color w:val="444444"/>
          <w:sz w:val="38"/>
          <w:szCs w:val="38"/>
          <w:shd w:val="clear" w:color="auto" w:fill="FFFFFF"/>
        </w:rPr>
        <w:t>6395524</w:t>
      </w:r>
    </w:p>
    <w:p w:rsidR="00260C23" w:rsidRDefault="00260C23" w:rsidP="00D75CD1">
      <w:bookmarkStart w:id="0" w:name="_GoBack"/>
      <w:bookmarkEnd w:id="0"/>
    </w:p>
    <w:p w:rsidR="00260C23" w:rsidRDefault="00260C23" w:rsidP="00D75CD1"/>
    <w:p w:rsidR="00D75CD1" w:rsidRDefault="00D75CD1" w:rsidP="00D75CD1">
      <w:r>
        <w:t xml:space="preserve">Chief Complaint: PE </w:t>
      </w:r>
    </w:p>
    <w:p w:rsidR="00D75CD1" w:rsidRDefault="00D75CD1" w:rsidP="00D75CD1">
      <w:r>
        <w:t xml:space="preserve">HPI: A </w:t>
      </w:r>
      <w:proofErr w:type="gramStart"/>
      <w:r>
        <w:t>49 year old</w:t>
      </w:r>
      <w:proofErr w:type="gramEnd"/>
      <w:r>
        <w:t xml:space="preserve"> female patient presents self to the clinic with a general physical examination and checkup regarding diabetes. Patient reports to other complications related to diabetes and has no other health concerns. Patient states 0/10 pain today upon visit. </w:t>
      </w:r>
    </w:p>
    <w:p w:rsidR="00D75CD1" w:rsidRDefault="00D75CD1" w:rsidP="00D75CD1">
      <w:r>
        <w:t xml:space="preserve">Allergy: soy </w:t>
      </w:r>
    </w:p>
    <w:p w:rsidR="00D75CD1" w:rsidRDefault="00D75CD1" w:rsidP="00D75CD1">
      <w:r>
        <w:t xml:space="preserve">PMHx: </w:t>
      </w:r>
    </w:p>
    <w:p w:rsidR="00D75CD1" w:rsidRDefault="00D75CD1" w:rsidP="00D75CD1">
      <w:r>
        <w:t xml:space="preserve">Diabetes </w:t>
      </w:r>
    </w:p>
    <w:p w:rsidR="00D75CD1" w:rsidRDefault="00D75CD1" w:rsidP="00D75CD1">
      <w:r>
        <w:t xml:space="preserve">Surgical </w:t>
      </w:r>
      <w:proofErr w:type="spellStart"/>
      <w:r>
        <w:t>Hx</w:t>
      </w:r>
      <w:proofErr w:type="spellEnd"/>
      <w:r>
        <w:t xml:space="preserve">: hernia 2015 </w:t>
      </w:r>
    </w:p>
    <w:p w:rsidR="00D75CD1" w:rsidRDefault="00D75CD1" w:rsidP="00D75CD1">
      <w:r>
        <w:t xml:space="preserve">Social </w:t>
      </w:r>
      <w:proofErr w:type="spellStart"/>
      <w:r>
        <w:t>Hx</w:t>
      </w:r>
      <w:proofErr w:type="spellEnd"/>
      <w:r>
        <w:t xml:space="preserve">: denies alcohol use, denies smoking, denies use of any illicit drugs. patient is single and has one child. Patient is currently employed. </w:t>
      </w:r>
    </w:p>
    <w:p w:rsidR="00D75CD1" w:rsidRDefault="00D75CD1" w:rsidP="00D75CD1">
      <w:r>
        <w:t xml:space="preserve">Family </w:t>
      </w:r>
      <w:proofErr w:type="spellStart"/>
      <w:r>
        <w:t>Hx</w:t>
      </w:r>
      <w:proofErr w:type="spellEnd"/>
      <w:r>
        <w:t xml:space="preserve">: unremarkable </w:t>
      </w:r>
    </w:p>
    <w:p w:rsidR="00D75CD1" w:rsidRDefault="00D75CD1" w:rsidP="00D75CD1"/>
    <w:p w:rsidR="00D75CD1" w:rsidRDefault="00D75CD1" w:rsidP="00D75CD1">
      <w:r>
        <w:t>Review of Systems:</w:t>
      </w:r>
    </w:p>
    <w:p w:rsidR="00D75CD1" w:rsidRDefault="00D75CD1" w:rsidP="00D75CD1">
      <w:r>
        <w:t xml:space="preserve">Constitutional: Negative for chills or fever, denies body malaise, denies weight change. </w:t>
      </w:r>
    </w:p>
    <w:p w:rsidR="00D75CD1" w:rsidRDefault="00D75CD1" w:rsidP="00D75CD1">
      <w:r>
        <w:t>Skin: Negative rash, ulcers, discoloration, denies swelling.</w:t>
      </w:r>
    </w:p>
    <w:p w:rsidR="00D75CD1" w:rsidRDefault="00D75CD1" w:rsidP="00D75CD1">
      <w:r>
        <w:t xml:space="preserve">HEENT: Negative double vision, blurred vision or eye pain, denies sore throat, denies ear pain, denies rhinorrhea, teeth in presentable condition. </w:t>
      </w:r>
    </w:p>
    <w:p w:rsidR="00D75CD1" w:rsidRDefault="00D75CD1" w:rsidP="00D75CD1">
      <w:r>
        <w:t>Cardiovascular: Negative for chest pain and palpitation.</w:t>
      </w:r>
    </w:p>
    <w:p w:rsidR="00D75CD1" w:rsidRDefault="00D75CD1" w:rsidP="00D75CD1">
      <w:r>
        <w:t xml:space="preserve">Respiratory: Negative for cough and shortness of breath. </w:t>
      </w:r>
    </w:p>
    <w:p w:rsidR="00D75CD1" w:rsidRDefault="00D75CD1" w:rsidP="00D75CD1">
      <w:r>
        <w:t xml:space="preserve">Gastrointestinal: negative for diarrhea, and abdominal pain negative for blood in stool, negative for vomiting </w:t>
      </w:r>
    </w:p>
    <w:p w:rsidR="00D75CD1" w:rsidRDefault="00D75CD1" w:rsidP="00D75CD1">
      <w:r>
        <w:t xml:space="preserve">Endocrine: negative polydipsia, polyphagia, polyuria </w:t>
      </w:r>
    </w:p>
    <w:p w:rsidR="00D75CD1" w:rsidRDefault="00D75CD1" w:rsidP="00D75CD1">
      <w:r>
        <w:t>Genitourinary: Negative for difficulty of urination</w:t>
      </w:r>
    </w:p>
    <w:p w:rsidR="00D75CD1" w:rsidRDefault="00D75CD1" w:rsidP="00D75CD1">
      <w:r>
        <w:t xml:space="preserve">Musculoskeletal: negative gait problems, negative joint swelling </w:t>
      </w:r>
    </w:p>
    <w:p w:rsidR="00D75CD1" w:rsidRDefault="00D75CD1" w:rsidP="00D75CD1">
      <w:r>
        <w:t>Skin/integumentary/ breast: no change in color or temperature of skin</w:t>
      </w:r>
    </w:p>
    <w:p w:rsidR="00D75CD1" w:rsidRDefault="00D75CD1" w:rsidP="00D75CD1">
      <w:r>
        <w:t>Allergy/immunological: NKA</w:t>
      </w:r>
    </w:p>
    <w:p w:rsidR="00D75CD1" w:rsidRDefault="00D75CD1" w:rsidP="00D75CD1">
      <w:r>
        <w:t>Neurological: positive for headaches.</w:t>
      </w:r>
    </w:p>
    <w:p w:rsidR="00D75CD1" w:rsidRDefault="00D75CD1" w:rsidP="00D75CD1">
      <w:r>
        <w:t>Psychiatric: Negative for depression, confusion and suicidal thoughts.</w:t>
      </w:r>
    </w:p>
    <w:p w:rsidR="00D75CD1" w:rsidRDefault="00D75CD1" w:rsidP="00D75CD1"/>
    <w:p w:rsidR="00D75CD1" w:rsidRDefault="00D75CD1" w:rsidP="00D75CD1"/>
    <w:p w:rsidR="00D75CD1" w:rsidRDefault="00D75CD1" w:rsidP="00D75CD1">
      <w:r>
        <w:t>Physical Examination:</w:t>
      </w:r>
    </w:p>
    <w:p w:rsidR="00D75CD1" w:rsidRDefault="00D75CD1" w:rsidP="00D75CD1">
      <w:r>
        <w:t xml:space="preserve">Weight: 139bs Height:5”3 </w:t>
      </w:r>
    </w:p>
    <w:p w:rsidR="00D75CD1" w:rsidRDefault="00D75CD1" w:rsidP="00D75CD1">
      <w:r>
        <w:t>BP: 120/76 HR: 83 RR: 17 Temp: 98.8 F</w:t>
      </w:r>
    </w:p>
    <w:p w:rsidR="00D75CD1" w:rsidRDefault="00D75CD1" w:rsidP="00D75CD1"/>
    <w:p w:rsidR="00D75CD1" w:rsidRDefault="00D75CD1" w:rsidP="00D75CD1">
      <w:r>
        <w:t xml:space="preserve">General: Well-nourished, well-developed, no acute distress, cooperative </w:t>
      </w:r>
    </w:p>
    <w:p w:rsidR="00D75CD1" w:rsidRDefault="00D75CD1" w:rsidP="00D75CD1">
      <w:r>
        <w:t>HEENT: Normocephalic, normal conjunctivae, PERRLA, normal conjunctivae, sclerae anicteric; external ear canal no redness, no swelling, TM intact no bulging pearl-gray color; nasal cavity is pink in color and smooth moist surface, nasal septum has no deviation, perforation, bleeding; no tenderness on all sinuses; lips no lesion, moist; tongue is pink and even, buccal mucosa pink, smooth, and moist, no lesions. Tonsils 1+ without exudate.</w:t>
      </w:r>
    </w:p>
    <w:p w:rsidR="00D75CD1" w:rsidRDefault="00D75CD1" w:rsidP="00D75CD1">
      <w:r>
        <w:lastRenderedPageBreak/>
        <w:t>cardiovascular: Regular rate and rhythm, S1 and S2 noted without murmurs, thrills, rubs.</w:t>
      </w:r>
    </w:p>
    <w:p w:rsidR="00D75CD1" w:rsidRDefault="00D75CD1" w:rsidP="00D75CD1">
      <w:r>
        <w:t>Respiratory: Bilateral breath sounds clear to auscultation; respirations are non-labored and breath sounds are equal. Chest wall; no tenderness and no deformity.</w:t>
      </w:r>
    </w:p>
    <w:p w:rsidR="00D75CD1" w:rsidRDefault="00D75CD1" w:rsidP="00D75CD1">
      <w:r>
        <w:t>Abdomen: Soft, no distension present, active bowel sound, no tenderness.</w:t>
      </w:r>
    </w:p>
    <w:p w:rsidR="00D75CD1" w:rsidRDefault="00D75CD1" w:rsidP="00D75CD1">
      <w:r>
        <w:t>Extremities: No clubbing, no cyanosis, no edema. pulses palpable and equal; ROM no limitations in all extremities.</w:t>
      </w:r>
    </w:p>
    <w:p w:rsidR="00D75CD1" w:rsidRDefault="00D75CD1" w:rsidP="00D75CD1">
      <w:r>
        <w:t>Neurological: alert oriented X4</w:t>
      </w:r>
    </w:p>
    <w:p w:rsidR="00D75CD1" w:rsidRDefault="00D75CD1" w:rsidP="00D75CD1">
      <w:r>
        <w:t xml:space="preserve">Skin: skin intact, normal temperature </w:t>
      </w:r>
    </w:p>
    <w:p w:rsidR="00D75CD1" w:rsidRDefault="00D75CD1" w:rsidP="00D75CD1">
      <w:r>
        <w:t>Posterior: Posterior: Spine straight, no limitation in ROM.</w:t>
      </w:r>
    </w:p>
    <w:p w:rsidR="00D75CD1" w:rsidRDefault="00D75CD1" w:rsidP="00D75CD1"/>
    <w:p w:rsidR="00D75CD1" w:rsidRDefault="00D75CD1" w:rsidP="00D75CD1"/>
    <w:p w:rsidR="00D75CD1" w:rsidRDefault="00D75CD1" w:rsidP="00D75CD1">
      <w:r>
        <w:t>Assessment</w:t>
      </w:r>
    </w:p>
    <w:p w:rsidR="00D75CD1" w:rsidRDefault="00D75CD1" w:rsidP="00D75CD1">
      <w:r>
        <w:t>Z0000 - Encounter for general adult medical examination without abnormal findings</w:t>
      </w:r>
    </w:p>
    <w:p w:rsidR="00D75CD1" w:rsidRDefault="00D75CD1" w:rsidP="00D75CD1">
      <w:r>
        <w:t>E119 - Type 2 diabetes mellitus without complications</w:t>
      </w:r>
    </w:p>
    <w:p w:rsidR="00D75CD1" w:rsidRDefault="00D75CD1" w:rsidP="00D75CD1"/>
    <w:p w:rsidR="00D75CD1" w:rsidRDefault="00D75CD1" w:rsidP="00D75CD1">
      <w:r>
        <w:t xml:space="preserve">Plan </w:t>
      </w:r>
    </w:p>
    <w:p w:rsidR="00D75CD1" w:rsidRDefault="00D75CD1" w:rsidP="00D75CD1">
      <w:r>
        <w:t xml:space="preserve">Diagnostics: </w:t>
      </w:r>
    </w:p>
    <w:p w:rsidR="00D75CD1" w:rsidRDefault="00D75CD1" w:rsidP="00D75CD1">
      <w:r>
        <w:t xml:space="preserve">Medications: </w:t>
      </w:r>
    </w:p>
    <w:p w:rsidR="00D75CD1" w:rsidRDefault="00D75CD1" w:rsidP="00D75CD1">
      <w:r>
        <w:t>Metformin 500mg tab take 1 tab by mouth twice daily</w:t>
      </w:r>
    </w:p>
    <w:p w:rsidR="00D75CD1" w:rsidRDefault="00D75CD1" w:rsidP="00D75CD1">
      <w:r>
        <w:t xml:space="preserve">Advil </w:t>
      </w:r>
    </w:p>
    <w:p w:rsidR="00D75CD1" w:rsidRDefault="00D75CD1" w:rsidP="00D75CD1"/>
    <w:p w:rsidR="00D75CD1" w:rsidRDefault="00D75CD1" w:rsidP="00D75CD1">
      <w:r>
        <w:t xml:space="preserve">Education: </w:t>
      </w:r>
    </w:p>
    <w:p w:rsidR="00D75CD1" w:rsidRDefault="00D75CD1" w:rsidP="00D75CD1">
      <w:r>
        <w:t>-</w:t>
      </w:r>
      <w:proofErr w:type="spellStart"/>
      <w:r>
        <w:t>pt</w:t>
      </w:r>
      <w:proofErr w:type="spellEnd"/>
      <w:r>
        <w:t xml:space="preserve"> refused neuro consult </w:t>
      </w:r>
    </w:p>
    <w:p w:rsidR="00D75CD1" w:rsidRDefault="00D75CD1" w:rsidP="00D75CD1">
      <w:r>
        <w:t xml:space="preserve">- </w:t>
      </w:r>
      <w:proofErr w:type="spellStart"/>
      <w:r>
        <w:t>ada</w:t>
      </w:r>
      <w:proofErr w:type="spellEnd"/>
      <w:r>
        <w:t xml:space="preserve"> diet</w:t>
      </w:r>
    </w:p>
    <w:p w:rsidR="00D75CD1" w:rsidRDefault="00D75CD1" w:rsidP="00D75CD1">
      <w:r>
        <w:t>-maintain a healthy diet</w:t>
      </w:r>
    </w:p>
    <w:p w:rsidR="00D75CD1" w:rsidRDefault="00D75CD1" w:rsidP="00D75CD1">
      <w:r>
        <w:t xml:space="preserve">-smoking cessation counseling </w:t>
      </w:r>
    </w:p>
    <w:p w:rsidR="00D75CD1" w:rsidRDefault="00D75CD1" w:rsidP="00D75CD1">
      <w:r>
        <w:t xml:space="preserve">-return to clinic if any unusual symptoms occur </w:t>
      </w:r>
    </w:p>
    <w:p w:rsidR="00D75CD1" w:rsidRDefault="00D75CD1" w:rsidP="00D75CD1">
      <w:r>
        <w:t>-For emergencies, please call 911 or proceed to the ER.</w:t>
      </w:r>
    </w:p>
    <w:p w:rsidR="00D75CD1" w:rsidRDefault="00D75CD1" w:rsidP="00D75CD1">
      <w:r>
        <w:t xml:space="preserve">Consult/Referral: gastroenterology, pod, </w:t>
      </w:r>
      <w:proofErr w:type="spellStart"/>
      <w:r>
        <w:t>optho</w:t>
      </w:r>
      <w:proofErr w:type="spellEnd"/>
      <w:r>
        <w:t xml:space="preserve">, -evaluate and treat </w:t>
      </w:r>
    </w:p>
    <w:p w:rsidR="00802CB4" w:rsidRDefault="00D75CD1" w:rsidP="00D75CD1">
      <w:r>
        <w:t>Follow-up: 2 months</w:t>
      </w:r>
    </w:p>
    <w:sectPr w:rsidR="00802CB4" w:rsidSect="00790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Roboto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CD1"/>
    <w:rsid w:val="00260C23"/>
    <w:rsid w:val="0079074D"/>
    <w:rsid w:val="00CF2145"/>
    <w:rsid w:val="00D7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D83997"/>
  <w15:chartTrackingRefBased/>
  <w15:docId w15:val="{32011C77-7211-314B-960D-02E921CF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5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sarkissian</dc:creator>
  <cp:keywords/>
  <dc:description/>
  <cp:lastModifiedBy>lara sarkissian</cp:lastModifiedBy>
  <cp:revision>2</cp:revision>
  <dcterms:created xsi:type="dcterms:W3CDTF">2021-07-15T19:50:00Z</dcterms:created>
  <dcterms:modified xsi:type="dcterms:W3CDTF">2021-07-15T19:51:00Z</dcterms:modified>
</cp:coreProperties>
</file>